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5D1" w:rsidRDefault="00FC20E3" w:rsidP="00394024">
      <w:pPr>
        <w:jc w:val="right"/>
      </w:pPr>
      <w:r>
        <w:t>Problem Management</w:t>
      </w:r>
    </w:p>
    <w:p w:rsidR="00FC20E3" w:rsidRDefault="00FC20E3">
      <w:r w:rsidRPr="00394024">
        <w:rPr>
          <w:u w:val="single"/>
        </w:rPr>
        <w:t>Topic</w:t>
      </w:r>
      <w:r>
        <w:t xml:space="preserve">: </w:t>
      </w:r>
      <w:r w:rsidRPr="001913CF">
        <w:rPr>
          <w:b/>
        </w:rPr>
        <w:t xml:space="preserve">PM </w:t>
      </w:r>
      <w:r w:rsidR="00B06CAA">
        <w:rPr>
          <w:b/>
        </w:rPr>
        <w:t>Training</w:t>
      </w:r>
      <w:r w:rsidRPr="001913CF">
        <w:rPr>
          <w:b/>
        </w:rPr>
        <w:t xml:space="preserve"> – </w:t>
      </w:r>
      <w:r w:rsidR="00B06CAA">
        <w:rPr>
          <w:b/>
        </w:rPr>
        <w:t>what’s out there</w:t>
      </w:r>
      <w:r w:rsidRPr="001913CF">
        <w:rPr>
          <w:b/>
        </w:rPr>
        <w:t>?</w:t>
      </w:r>
    </w:p>
    <w:p w:rsidR="00FC20E3" w:rsidRDefault="00B06CAA">
      <w:r>
        <w:t>Ok, we probably all know there is no official training out there for Problem Managers. The closest we get to anything formal is Kepner Tregoe, who will coach in the art of Problem Analysis. There is also ITIL Foundation and ITIL Practitioners (OSA) that touch on Problem Management.</w:t>
      </w:r>
    </w:p>
    <w:p w:rsidR="00FC20E3" w:rsidRDefault="00B06CAA">
      <w:r>
        <w:t>Do problem managers need training? I think it would go a long way to enabling process owners and problem manager’s success to have formal process training. What’s a process? I define process as a systematic set of steps to reach a goal.</w:t>
      </w:r>
    </w:p>
    <w:p w:rsidR="00BB12D7" w:rsidRDefault="00B06CAA">
      <w:r>
        <w:t xml:space="preserve">The problem management process has been defined over many years, mostly due to the good work of ITIL (Problem sits squarely in Service Operation). That said, the stuff people actually do is often less prescriptive – basically, they do what they want or what they are told to do. This can lead to </w:t>
      </w:r>
      <w:r w:rsidR="004F38A9">
        <w:t>a knowledge/capability gap. What I mean is, the desired outcome as a product of what we think the capability should deliver is watered down by the fact the knowledge isn’t actually there to support the capability. Remember, you can’t really touch capability… see knowledge article on Capability.</w:t>
      </w:r>
    </w:p>
    <w:p w:rsidR="004F38A9" w:rsidRDefault="004F38A9">
      <w:r>
        <w:t>That knowledge has a tendency to organically grow and a good example is the number of problem managers performing what is essentially incident management. They think they’re doing the right stuff, however the core elements of the process are not performed because the individual(s) simply have not been trained in the process or they are told it’s the right thing to do (because the business wants it).</w:t>
      </w:r>
    </w:p>
    <w:p w:rsidR="00BB12D7" w:rsidRDefault="004F38A9">
      <w:r>
        <w:t>So, who trains problem Managers? As previously mentioned, Kepner Tregoe offers very good training in Problem Analysis and the Exin driven ITIL exams do help.</w:t>
      </w:r>
      <w:r w:rsidR="001A0656">
        <w:t xml:space="preserve"> That said, it’s really up to the individual to define their development roadmap.</w:t>
      </w:r>
    </w:p>
    <w:p w:rsidR="004F38A9" w:rsidRDefault="004F38A9">
      <w:r>
        <w:t>I have found some very good forums that discuss problem management at length and they do raise good debate on numerous topics</w:t>
      </w:r>
      <w:r w:rsidR="001A0656">
        <w:t>.</w:t>
      </w:r>
      <w:bookmarkStart w:id="0" w:name="_GoBack"/>
      <w:bookmarkEnd w:id="0"/>
    </w:p>
    <w:p w:rsidR="004F38A9" w:rsidRDefault="004F38A9">
      <w:r>
        <w:t xml:space="preserve">In my experience, having authored the Problem Management process for several organisations is, write the process and have it audited. There are many Capability Maturity Models out there that measure the </w:t>
      </w:r>
      <w:r w:rsidR="001A0656">
        <w:t>“</w:t>
      </w:r>
      <w:r>
        <w:t>what and how</w:t>
      </w:r>
      <w:r w:rsidR="001A0656">
        <w:t>”</w:t>
      </w:r>
      <w:r>
        <w:t xml:space="preserve"> against ITSMF best practice.</w:t>
      </w:r>
      <w:r w:rsidR="001A0656">
        <w:t xml:space="preserve"> Join some forums as there is a wealth of experience on tap (maturity exist is Europe and USA – Australia isn’t too bad. New Zealand is some way behind in terms of mature Problem Management). Tools, like Pareto, Ishikawa, Deming Cycle and lean/agile methodologies are definitely worth getting experience in.</w:t>
      </w:r>
    </w:p>
    <w:p w:rsidR="001A0656" w:rsidRDefault="001A0656">
      <w:r>
        <w:t>So, in summary, although no formal training exists, there are a lot of resources available for those really interested in Problem Management as a career.</w:t>
      </w:r>
    </w:p>
    <w:p w:rsidR="00C05BD0" w:rsidRDefault="00C05BD0">
      <w:r>
        <w:t>Related articles:</w:t>
      </w:r>
    </w:p>
    <w:p w:rsidR="00C05BD0" w:rsidRDefault="00C05BD0">
      <w:r>
        <w:t xml:space="preserve">PM </w:t>
      </w:r>
      <w:r w:rsidR="004F38A9">
        <w:t>Capability</w:t>
      </w:r>
      <w:r>
        <w:t>, Outcomes vs Process</w:t>
      </w:r>
    </w:p>
    <w:sectPr w:rsidR="00C05BD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65E" w:rsidRDefault="0067565E" w:rsidP="00FC20E3">
      <w:pPr>
        <w:spacing w:after="0" w:line="240" w:lineRule="auto"/>
      </w:pPr>
      <w:r>
        <w:separator/>
      </w:r>
    </w:p>
  </w:endnote>
  <w:endnote w:type="continuationSeparator" w:id="0">
    <w:p w:rsidR="0067565E" w:rsidRDefault="0067565E" w:rsidP="00FC2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0E3" w:rsidRDefault="00FC20E3">
    <w:pPr>
      <w:pStyle w:val="Footer"/>
    </w:pPr>
    <w:r>
      <w:t>Copyright 2017 Department Of Thought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65E" w:rsidRDefault="0067565E" w:rsidP="00FC20E3">
      <w:pPr>
        <w:spacing w:after="0" w:line="240" w:lineRule="auto"/>
      </w:pPr>
      <w:r>
        <w:separator/>
      </w:r>
    </w:p>
  </w:footnote>
  <w:footnote w:type="continuationSeparator" w:id="0">
    <w:p w:rsidR="0067565E" w:rsidRDefault="0067565E" w:rsidP="00FC20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0E3" w:rsidRPr="00FC20E3" w:rsidRDefault="00FC20E3">
    <w:pPr>
      <w:pStyle w:val="Header"/>
      <w:rPr>
        <w:color w:val="404040" w:themeColor="text1" w:themeTint="BF"/>
        <w:sz w:val="40"/>
        <w:szCs w:val="40"/>
      </w:rPr>
    </w:pPr>
    <w:r w:rsidRPr="00FC20E3">
      <w:rPr>
        <w:color w:val="404040" w:themeColor="text1" w:themeTint="BF"/>
        <w:sz w:val="40"/>
        <w:szCs w:val="40"/>
      </w:rPr>
      <w:t>DEPARTMENT OF THOUGHT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76277E"/>
    <w:multiLevelType w:val="hybridMultilevel"/>
    <w:tmpl w:val="A8461E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C28653E"/>
    <w:multiLevelType w:val="hybridMultilevel"/>
    <w:tmpl w:val="7898CE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0E3"/>
    <w:rsid w:val="001913CF"/>
    <w:rsid w:val="001A0656"/>
    <w:rsid w:val="0029473B"/>
    <w:rsid w:val="00394024"/>
    <w:rsid w:val="004F38A9"/>
    <w:rsid w:val="0067565E"/>
    <w:rsid w:val="0069380C"/>
    <w:rsid w:val="00870EDB"/>
    <w:rsid w:val="00AE1FA8"/>
    <w:rsid w:val="00B06CAA"/>
    <w:rsid w:val="00BB12D7"/>
    <w:rsid w:val="00C05BD0"/>
    <w:rsid w:val="00C05C37"/>
    <w:rsid w:val="00D47330"/>
    <w:rsid w:val="00D873CD"/>
    <w:rsid w:val="00FC20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53D6B-F521-4802-82AD-813100BA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0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0E3"/>
  </w:style>
  <w:style w:type="paragraph" w:styleId="Footer">
    <w:name w:val="footer"/>
    <w:basedOn w:val="Normal"/>
    <w:link w:val="FooterChar"/>
    <w:uiPriority w:val="99"/>
    <w:unhideWhenUsed/>
    <w:rsid w:val="00FC20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0E3"/>
  </w:style>
  <w:style w:type="paragraph" w:styleId="FootnoteText">
    <w:name w:val="footnote text"/>
    <w:basedOn w:val="Normal"/>
    <w:link w:val="FootnoteTextChar"/>
    <w:uiPriority w:val="99"/>
    <w:semiHidden/>
    <w:unhideWhenUsed/>
    <w:rsid w:val="00BB12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12D7"/>
    <w:rPr>
      <w:sz w:val="20"/>
      <w:szCs w:val="20"/>
    </w:rPr>
  </w:style>
  <w:style w:type="character" w:styleId="FootnoteReference">
    <w:name w:val="footnote reference"/>
    <w:basedOn w:val="DefaultParagraphFont"/>
    <w:uiPriority w:val="99"/>
    <w:semiHidden/>
    <w:unhideWhenUsed/>
    <w:rsid w:val="00BB12D7"/>
    <w:rPr>
      <w:vertAlign w:val="superscript"/>
    </w:rPr>
  </w:style>
  <w:style w:type="paragraph" w:styleId="ListParagraph">
    <w:name w:val="List Paragraph"/>
    <w:basedOn w:val="Normal"/>
    <w:uiPriority w:val="34"/>
    <w:qFormat/>
    <w:rsid w:val="00294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3C730-821E-475E-90AA-D803EB3A6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Rayner</dc:creator>
  <cp:keywords/>
  <dc:description/>
  <cp:lastModifiedBy>Carl Rayner</cp:lastModifiedBy>
  <cp:revision>4</cp:revision>
  <dcterms:created xsi:type="dcterms:W3CDTF">2017-07-20T20:58:00Z</dcterms:created>
  <dcterms:modified xsi:type="dcterms:W3CDTF">2017-07-20T23:29:00Z</dcterms:modified>
</cp:coreProperties>
</file>